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F6" w:rsidRPr="004774F6" w:rsidRDefault="004774F6" w:rsidP="00477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4774F6" w:rsidRPr="004774F6" w:rsidRDefault="004774F6" w:rsidP="00477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4774F6">
        <w:rPr>
          <w:rFonts w:ascii="Times New Roman" w:hAnsi="Times New Roman" w:cs="Times New Roman"/>
          <w:sz w:val="28"/>
          <w:szCs w:val="28"/>
        </w:rPr>
        <w:br/>
        <w:t xml:space="preserve">«Санкт-Петербургская государственная консерватория </w:t>
      </w:r>
      <w:r w:rsidRPr="004774F6">
        <w:rPr>
          <w:rFonts w:ascii="Times New Roman" w:hAnsi="Times New Roman" w:cs="Times New Roman"/>
          <w:sz w:val="28"/>
          <w:szCs w:val="28"/>
        </w:rPr>
        <w:br/>
        <w:t>имени Н.А.Римского-Корсакова»</w:t>
      </w:r>
    </w:p>
    <w:p w:rsidR="004774F6" w:rsidRPr="004774F6" w:rsidRDefault="004774F6" w:rsidP="00477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>Средняя специальная музыкальная школа</w:t>
      </w:r>
    </w:p>
    <w:p w:rsidR="004774F6" w:rsidRPr="004774F6" w:rsidRDefault="004774F6" w:rsidP="004774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1E0"/>
      </w:tblPr>
      <w:tblGrid>
        <w:gridCol w:w="4503"/>
        <w:gridCol w:w="5067"/>
      </w:tblGrid>
      <w:tr w:rsidR="004774F6" w:rsidRPr="004774F6" w:rsidTr="00776E22">
        <w:tc>
          <w:tcPr>
            <w:tcW w:w="4503" w:type="dxa"/>
          </w:tcPr>
          <w:p w:rsidR="004774F6" w:rsidRPr="004774F6" w:rsidRDefault="004774F6" w:rsidP="00776E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4774F6" w:rsidRPr="004774F6" w:rsidRDefault="004774F6" w:rsidP="00776E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AFC" w:rsidRPr="004774F6" w:rsidRDefault="005C2AFC" w:rsidP="005C2A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FC" w:rsidRPr="004774F6" w:rsidRDefault="005C2AFC" w:rsidP="005C2AF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FC" w:rsidRPr="004774F6" w:rsidRDefault="005C2AFC" w:rsidP="005C2AF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FC" w:rsidRPr="004774F6" w:rsidRDefault="006600E5" w:rsidP="005C2AF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Государственной итоговой аттестации в 2020 году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с использованием </w:t>
      </w:r>
      <w:r w:rsidRPr="006600E5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5C2AFC" w:rsidRPr="004774F6" w:rsidRDefault="005C2AFC" w:rsidP="005C2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2AFC" w:rsidRPr="004774F6" w:rsidRDefault="005C2AFC" w:rsidP="005C2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C2AFC" w:rsidRPr="004774F6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835C4" w:rsidRDefault="006835C4"/>
    <w:p w:rsidR="005C52A1" w:rsidRDefault="005C52A1"/>
    <w:p w:rsidR="005C2AFC" w:rsidRPr="005C2AFC" w:rsidRDefault="00312361" w:rsidP="005C2AFC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="005C2AFC" w:rsidRPr="005C2AFC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2AFC" w:rsidRPr="009A2AE0" w:rsidRDefault="005C52A1" w:rsidP="00CD5E0A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Государственной итоговой аттестации с использованием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br/>
      </w:r>
      <w:r w:rsidR="00312361">
        <w:rPr>
          <w:rFonts w:ascii="Times New Roman" w:hAnsi="Times New Roman" w:cs="Times New Roman"/>
          <w:sz w:val="28"/>
          <w:szCs w:val="28"/>
        </w:rPr>
        <w:t>в Средней специальной музыкальной школе Санкт-Петербургско</w:t>
      </w:r>
      <w:r>
        <w:rPr>
          <w:rFonts w:ascii="Times New Roman" w:hAnsi="Times New Roman" w:cs="Times New Roman"/>
          <w:sz w:val="28"/>
          <w:szCs w:val="28"/>
        </w:rPr>
        <w:t xml:space="preserve">й государственной консерватории им. Н.А.Римского-Корсакова </w:t>
      </w:r>
      <w:r w:rsidR="00312361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9A2AE0" w:rsidRPr="009A2AE0">
        <w:rPr>
          <w:rFonts w:ascii="Times New Roman" w:hAnsi="Times New Roman" w:cs="Times New Roman"/>
          <w:sz w:val="28"/>
          <w:szCs w:val="28"/>
        </w:rPr>
        <w:t xml:space="preserve">определяет условия и регулирует порядок </w:t>
      </w:r>
      <w:r>
        <w:rPr>
          <w:rFonts w:ascii="Times New Roman" w:hAnsi="Times New Roman" w:cs="Times New Roman"/>
          <w:sz w:val="28"/>
          <w:szCs w:val="28"/>
        </w:rPr>
        <w:t>организации Государственной итоговой аттестации в Средней специальной музыкальной школе Санкт-Петербургской государственной консерватории им. Н.А.Римского-Корсакова (далее – ССМШ) в 2019/2020 учебном году</w:t>
      </w:r>
      <w:r w:rsidR="009A2AE0" w:rsidRPr="009A2AE0">
        <w:rPr>
          <w:rFonts w:ascii="Times New Roman" w:hAnsi="Times New Roman" w:cs="Times New Roman"/>
          <w:sz w:val="28"/>
          <w:szCs w:val="28"/>
        </w:rPr>
        <w:t>.</w:t>
      </w:r>
    </w:p>
    <w:p w:rsidR="005C2AFC" w:rsidRDefault="005C52A1" w:rsidP="00CD5E0A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9A2AE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</w:t>
      </w:r>
      <w:r w:rsidR="005C2AFC" w:rsidRPr="005C2AF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C2AFC" w:rsidRPr="005C2A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A2AE0" w:rsidRPr="009A2AE0">
        <w:rPr>
          <w:rFonts w:ascii="Times New Roman" w:hAnsi="Times New Roman" w:cs="Times New Roman"/>
          <w:sz w:val="28"/>
          <w:szCs w:val="28"/>
        </w:rPr>
        <w:t>ом</w:t>
      </w:r>
      <w:r w:rsidR="009A2AE0">
        <w:rPr>
          <w:rFonts w:ascii="Times New Roman" w:hAnsi="Times New Roman" w:cs="Times New Roman"/>
          <w:sz w:val="28"/>
          <w:szCs w:val="28"/>
        </w:rPr>
        <w:t xml:space="preserve"> </w:t>
      </w:r>
      <w:r w:rsidR="009A2AE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C2AFC" w:rsidRPr="005C2AFC">
        <w:rPr>
          <w:rFonts w:ascii="Times New Roman" w:hAnsi="Times New Roman" w:cs="Times New Roman"/>
          <w:sz w:val="28"/>
          <w:szCs w:val="28"/>
        </w:rPr>
        <w:t>29.12</w:t>
      </w:r>
      <w:r w:rsidR="009A2AE0">
        <w:rPr>
          <w:rFonts w:ascii="Times New Roman" w:hAnsi="Times New Roman" w:cs="Times New Roman"/>
          <w:sz w:val="28"/>
          <w:szCs w:val="28"/>
        </w:rPr>
        <w:t xml:space="preserve">.2012 № 273-ФЗ «Об образовании </w:t>
      </w:r>
      <w:r w:rsidR="005C2AFC" w:rsidRPr="005C2AFC">
        <w:rPr>
          <w:rFonts w:ascii="Times New Roman" w:hAnsi="Times New Roman" w:cs="Times New Roman"/>
          <w:sz w:val="28"/>
          <w:szCs w:val="28"/>
        </w:rPr>
        <w:t>в Российской Федерац</w:t>
      </w:r>
      <w:r w:rsidR="009A2AE0">
        <w:rPr>
          <w:rFonts w:ascii="Times New Roman" w:hAnsi="Times New Roman" w:cs="Times New Roman"/>
          <w:sz w:val="28"/>
          <w:szCs w:val="28"/>
        </w:rPr>
        <w:t xml:space="preserve">ии» </w:t>
      </w:r>
      <w:r w:rsidR="009A2AE0">
        <w:rPr>
          <w:rFonts w:ascii="Times New Roman" w:hAnsi="Times New Roman" w:cs="Times New Roman"/>
          <w:sz w:val="28"/>
          <w:szCs w:val="28"/>
        </w:rPr>
        <w:br/>
        <w:t>(далее – Федеральный закон</w:t>
      </w:r>
      <w:r w:rsidR="005A3872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9A2AE0">
        <w:rPr>
          <w:rFonts w:ascii="Times New Roman" w:hAnsi="Times New Roman" w:cs="Times New Roman"/>
          <w:sz w:val="28"/>
          <w:szCs w:val="28"/>
        </w:rPr>
        <w:t>)</w:t>
      </w:r>
      <w:r w:rsidR="00312361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Санкт-Петербурга от 13.03.2020 № 121 «О мерах по противодействию распространению в Санкт-Петербурге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52A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="009A2AE0">
        <w:rPr>
          <w:rFonts w:ascii="Times New Roman" w:hAnsi="Times New Roman" w:cs="Times New Roman"/>
          <w:sz w:val="28"/>
          <w:szCs w:val="28"/>
        </w:rPr>
        <w:t>и</w:t>
      </w:r>
      <w:r w:rsidR="00FD7478" w:rsidRPr="009A2AE0">
        <w:rPr>
          <w:rFonts w:ascii="Times New Roman" w:hAnsi="Times New Roman" w:cs="Times New Roman"/>
          <w:sz w:val="28"/>
          <w:szCs w:val="28"/>
        </w:rPr>
        <w:t xml:space="preserve"> </w:t>
      </w:r>
      <w:r w:rsidR="009A2AE0">
        <w:rPr>
          <w:rFonts w:ascii="Times New Roman" w:hAnsi="Times New Roman" w:cs="Times New Roman"/>
          <w:sz w:val="28"/>
          <w:szCs w:val="28"/>
        </w:rPr>
        <w:t>Уставом</w:t>
      </w:r>
      <w:r w:rsidR="00FD7478" w:rsidRPr="009A2AE0">
        <w:rPr>
          <w:rFonts w:ascii="Times New Roman" w:hAnsi="Times New Roman" w:cs="Times New Roman"/>
          <w:sz w:val="28"/>
          <w:szCs w:val="28"/>
        </w:rPr>
        <w:t xml:space="preserve"> Санкт-Петербургской</w:t>
      </w:r>
      <w:r w:rsidR="009A2AE0">
        <w:rPr>
          <w:rFonts w:ascii="Times New Roman" w:hAnsi="Times New Roman" w:cs="Times New Roman"/>
          <w:sz w:val="28"/>
          <w:szCs w:val="28"/>
        </w:rPr>
        <w:t xml:space="preserve"> государственной консерватории </w:t>
      </w:r>
      <w:r w:rsidR="00FD7478" w:rsidRPr="009A2AE0">
        <w:rPr>
          <w:rFonts w:ascii="Times New Roman" w:hAnsi="Times New Roman" w:cs="Times New Roman"/>
          <w:sz w:val="28"/>
          <w:szCs w:val="28"/>
        </w:rPr>
        <w:t xml:space="preserve">им. Н.А.Римского-Корсакова </w:t>
      </w:r>
      <w:r w:rsidR="009A2AE0">
        <w:rPr>
          <w:rFonts w:ascii="Times New Roman" w:hAnsi="Times New Roman" w:cs="Times New Roman"/>
          <w:sz w:val="28"/>
          <w:szCs w:val="28"/>
        </w:rPr>
        <w:br/>
      </w:r>
      <w:r w:rsidR="00FD7478" w:rsidRPr="009A2AE0">
        <w:rPr>
          <w:rFonts w:ascii="Times New Roman" w:hAnsi="Times New Roman" w:cs="Times New Roman"/>
          <w:sz w:val="28"/>
          <w:szCs w:val="28"/>
        </w:rPr>
        <w:t>(далее – Устав).</w:t>
      </w:r>
    </w:p>
    <w:p w:rsidR="008A4391" w:rsidRDefault="005C52A1" w:rsidP="0090212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90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90212E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90212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 образования, основного общего и среднего общего образования, образовательных программ среднего профессионального образования</w:t>
      </w:r>
      <w:r w:rsidR="00045685">
        <w:rPr>
          <w:rFonts w:ascii="Times New Roman" w:hAnsi="Times New Roman" w:cs="Times New Roman"/>
          <w:sz w:val="28"/>
          <w:szCs w:val="28"/>
        </w:rPr>
        <w:t xml:space="preserve">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 w:rsidR="0090212E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в Средней специальной музыкальной школе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 w:rsidR="0090212E">
        <w:rPr>
          <w:rFonts w:ascii="Times New Roman" w:hAnsi="Times New Roman" w:cs="Times New Roman"/>
          <w:sz w:val="28"/>
          <w:szCs w:val="28"/>
        </w:rPr>
        <w:t xml:space="preserve">Санкт-Петербургской государственной консерватории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 w:rsidR="0090212E">
        <w:rPr>
          <w:rFonts w:ascii="Times New Roman" w:hAnsi="Times New Roman" w:cs="Times New Roman"/>
          <w:sz w:val="28"/>
          <w:szCs w:val="28"/>
        </w:rPr>
        <w:t xml:space="preserve">им. Н.А.Римского-Корсакова (далее – ССМШ). </w:t>
      </w:r>
    </w:p>
    <w:p w:rsidR="0090212E" w:rsidRDefault="0090212E" w:rsidP="0090212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дистанционного обучения как одной из составляющих в системе непрерывного образования является организация образовательного процесса в актированные дни, период карантина, режима повышенной готовности и пр.</w:t>
      </w:r>
    </w:p>
    <w:p w:rsidR="0090212E" w:rsidRDefault="0090212E" w:rsidP="0090212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реализации настоящего Положения применяются следующие основные понятия:</w:t>
      </w:r>
    </w:p>
    <w:p w:rsidR="0090212E" w:rsidRDefault="0090212E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85"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90212E" w:rsidRDefault="0090212E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85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 при опосредованном (на расстоянии) взаимодействия обучающихся и педагогических работников;</w:t>
      </w:r>
    </w:p>
    <w:p w:rsidR="0090212E" w:rsidRDefault="0090212E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85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</w:t>
      </w:r>
      <w:r w:rsidR="00045685">
        <w:rPr>
          <w:rFonts w:ascii="Times New Roman" w:hAnsi="Times New Roman" w:cs="Times New Roman"/>
          <w:sz w:val="28"/>
          <w:szCs w:val="28"/>
        </w:rPr>
        <w:t>основных образовательных программ начального общего образования, среднего общего и основного общего образования, среднего профессионального образования (далее – образовательные программы) с применением электронного обучения, дистанционных образовательных технологий.</w:t>
      </w:r>
    </w:p>
    <w:p w:rsidR="00045685" w:rsidRDefault="00045685" w:rsidP="0004568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использования дистанционного обучения являются:</w:t>
      </w:r>
      <w:r>
        <w:rPr>
          <w:rFonts w:ascii="Times New Roman" w:hAnsi="Times New Roman" w:cs="Times New Roman"/>
          <w:sz w:val="28"/>
          <w:szCs w:val="28"/>
        </w:rPr>
        <w:br/>
        <w:t>- реализация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045685" w:rsidRDefault="00045685" w:rsidP="00045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 использованием электронного обучения, дистанционных образовательных технологий.</w:t>
      </w:r>
    </w:p>
    <w:p w:rsidR="00045685" w:rsidRDefault="00045685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ССМШ реализация образовательных программ может осуществляться путем смешанных форм обучения.</w:t>
      </w:r>
    </w:p>
    <w:p w:rsidR="0090212E" w:rsidRPr="00DB3BD7" w:rsidRDefault="00045685" w:rsidP="00DB3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организацию дистанционного обучения посредством использования информационно-телекоммуникационной сети «Интернет», электронной почты, официальных групп ССМШ в социальных сетях, программного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45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приложений-мессенджеров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45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045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платформы для проведения видео конференций</w:t>
      </w:r>
      <w:r w:rsidRPr="0004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B3BD7">
        <w:rPr>
          <w:rFonts w:ascii="Times New Roman" w:hAnsi="Times New Roman" w:cs="Times New Roman"/>
          <w:sz w:val="28"/>
          <w:szCs w:val="28"/>
        </w:rPr>
        <w:t xml:space="preserve"> и иных электронных платформ в период установления режима повышенной готовности в городе Санкт-Петербург до особого распоряжения, а также в иных случаях, предусмотренных законодательством Российской Федерации.</w:t>
      </w:r>
    </w:p>
    <w:p w:rsidR="00CD5E0A" w:rsidRDefault="00CD5E0A" w:rsidP="00CD5E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0A" w:rsidRDefault="00DB3BD7" w:rsidP="00B865A4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B865A4" w:rsidRDefault="00B865A4" w:rsidP="00B865A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DB3BD7" w:rsidRDefault="00DB3BD7" w:rsidP="00DB3BD7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дистанционного обучения с применением электронных образовательных технологий являются:</w:t>
      </w:r>
      <w:r>
        <w:rPr>
          <w:rFonts w:ascii="Times New Roman" w:hAnsi="Times New Roman" w:cs="Times New Roman"/>
          <w:sz w:val="28"/>
          <w:szCs w:val="28"/>
        </w:rPr>
        <w:br/>
        <w:t>- принцип интерактивности, выражающийся в возможности постоянных контактов всех участников образовательных отношений с помощью электронных средств связи, проведения он-лайн уроков, электронного тестирования и др.;</w:t>
      </w:r>
      <w:r>
        <w:rPr>
          <w:rFonts w:ascii="Times New Roman" w:hAnsi="Times New Roman" w:cs="Times New Roman"/>
          <w:sz w:val="28"/>
          <w:szCs w:val="28"/>
        </w:rPr>
        <w:br/>
        <w:t>- принцип гибкости, дающий возможность участникам образовательных отношений работать в условиях непосещения очных занятий обучающимися в период действия режима повышенной готовности, иных обстоятельствах непреодолимой силы;</w:t>
      </w:r>
      <w:r>
        <w:rPr>
          <w:rFonts w:ascii="Times New Roman" w:hAnsi="Times New Roman" w:cs="Times New Roman"/>
          <w:sz w:val="28"/>
          <w:szCs w:val="28"/>
        </w:rPr>
        <w:br/>
        <w:t>- обеспечение полноты реализации образовательных программ по предметам, а также усвоения обучающимися обязательного минимума содержания образовательных программ;</w:t>
      </w:r>
      <w:r>
        <w:rPr>
          <w:rFonts w:ascii="Times New Roman" w:hAnsi="Times New Roman" w:cs="Times New Roman"/>
          <w:sz w:val="28"/>
          <w:szCs w:val="28"/>
        </w:rPr>
        <w:br/>
        <w:t>-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(нахождения).</w:t>
      </w:r>
    </w:p>
    <w:p w:rsidR="00DB3BD7" w:rsidRDefault="00DB3BD7" w:rsidP="00DB3BD7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и обязанности обучающихся, а также их родителей (законных представителей) определяются законодательством Российской Федерации.</w:t>
      </w:r>
    </w:p>
    <w:p w:rsidR="00DB3BD7" w:rsidRDefault="00DB3BD7" w:rsidP="00DB3BD7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на дистанционное обучение с использованием электронных образовательных технологий устанавливается приказом ССМШ.</w:t>
      </w:r>
    </w:p>
    <w:p w:rsidR="00690D26" w:rsidRDefault="0083319E" w:rsidP="00690D26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ССМШ, обеспечивая дистанционное обучение:</w:t>
      </w:r>
    </w:p>
    <w:p w:rsidR="00DB3BD7" w:rsidRDefault="0083319E" w:rsidP="006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(группам) и сокращение времени проведения урока длительностью не более 30 минут.</w:t>
      </w:r>
    </w:p>
    <w:p w:rsidR="00690D26" w:rsidRDefault="0083319E" w:rsidP="006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</w:t>
      </w:r>
      <w:r w:rsidR="00690D26">
        <w:rPr>
          <w:rFonts w:ascii="Times New Roman" w:hAnsi="Times New Roman" w:cs="Times New Roman"/>
          <w:sz w:val="28"/>
          <w:szCs w:val="28"/>
        </w:rPr>
        <w:t>и промежуточного контроля по учебным предметам, проведения консультаций.</w:t>
      </w:r>
    </w:p>
    <w:p w:rsidR="0083319E" w:rsidRPr="00DB3BD7" w:rsidRDefault="00690D26" w:rsidP="006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организует ведение учета результатов образовательного процесса в электронной форме.</w:t>
      </w:r>
    </w:p>
    <w:p w:rsidR="005A3872" w:rsidRPr="00056EF5" w:rsidRDefault="005A3872" w:rsidP="00056EF5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90D26">
        <w:rPr>
          <w:rFonts w:ascii="Times New Roman" w:hAnsi="Times New Roman" w:cs="Times New Roman"/>
          <w:sz w:val="28"/>
          <w:szCs w:val="28"/>
        </w:rPr>
        <w:t xml:space="preserve">присутствие на он-лайн занятии является обязательным для обучающегося, на официальном сайте ССМШ, а также в официальных группах в социальных сетях размещается </w:t>
      </w:r>
      <w:r w:rsidR="00C435F4">
        <w:rPr>
          <w:rFonts w:ascii="Times New Roman" w:hAnsi="Times New Roman" w:cs="Times New Roman"/>
          <w:sz w:val="28"/>
          <w:szCs w:val="28"/>
        </w:rPr>
        <w:t xml:space="preserve">расписание занятий с указанием точного времени начала трансляции, а также электронной ссылки на электронную платформу.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72" w:rsidRDefault="00C435F4" w:rsidP="00B865A4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ССМШ обеспечивает внесение соответствующих корректировок в рабочие программы учебных предметов и (или) учебные планы в части изменения календарных, календарно-тематических планов, графика промежуточной аттестации, форм обучения (лекция, он-лайн консультация, он-лайн конференция, вебинар и др.), использования технических средств обучения.</w:t>
      </w:r>
    </w:p>
    <w:p w:rsidR="005A3872" w:rsidRDefault="00C435F4" w:rsidP="00B865A4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возможности организации дистанционного обучения</w:t>
      </w:r>
      <w:r w:rsidR="0080505D">
        <w:rPr>
          <w:rFonts w:ascii="Times New Roman" w:hAnsi="Times New Roman" w:cs="Times New Roman"/>
          <w:sz w:val="28"/>
          <w:szCs w:val="28"/>
        </w:rPr>
        <w:t xml:space="preserve"> в форме он-лайн конференций и (или) вебинаров, занятия проводятся в форме мелкогрупповых (групповых) форм обучения по соответствующим учебным предметам согласно основному учебному расписанию.</w:t>
      </w:r>
    </w:p>
    <w:p w:rsidR="005A3872" w:rsidRDefault="0080505D" w:rsidP="00B865A4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обеспечивается разработанным учебным, учебно-методическим материалом, позволяющим осуществить образовательный процесс в дистанционном формате в соответствии с реализуемыми образовательными программами.</w:t>
      </w:r>
    </w:p>
    <w:p w:rsidR="00431E09" w:rsidRDefault="0080505D" w:rsidP="00431E09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дист</w:t>
      </w:r>
      <w:r w:rsidR="00431E09">
        <w:rPr>
          <w:rFonts w:ascii="Times New Roman" w:hAnsi="Times New Roman" w:cs="Times New Roman"/>
          <w:sz w:val="28"/>
          <w:szCs w:val="28"/>
        </w:rPr>
        <w:t>анционного обучения осуществляется реализация следующих видов учебной работы:</w:t>
      </w:r>
    </w:p>
    <w:p w:rsidR="00431E09" w:rsidRDefault="00431E09" w:rsidP="00431E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Самостоятельное практическое освоение учебного материала (в том числе выполнение письменных заданий из учебника, выполнение заданий в рабочих тетрадях, прослушивание или просмотр аудио и видео материалов, написание практических работ);</w:t>
      </w:r>
    </w:p>
    <w:p w:rsidR="005A3872" w:rsidRDefault="00431E09" w:rsidP="00431E0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Выполнение заданий по специальным дисциплинам (разучивание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гамм, программы по специальному инструменту, программы по дополнительному инструменту, изучение оркестровых партий и оркестровых трудностей). </w:t>
      </w:r>
    </w:p>
    <w:p w:rsidR="00CD5E0A" w:rsidRDefault="00CD5E0A" w:rsidP="00CD5E0A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1E09" w:rsidRDefault="00431E09" w:rsidP="00431E0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ДИСТАНЦИОННОГО ОБУЧЕНИЯ</w:t>
      </w:r>
    </w:p>
    <w:p w:rsidR="00431E09" w:rsidRDefault="00431E09" w:rsidP="00431E0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431E09" w:rsidRDefault="00431E09" w:rsidP="009D041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ССМШ обеспечивает доступ обучающихся к электронной образовательной среде, представляющей собой совокупность информационных технологий, телекоммуникационных технологий, соответствующих технических средств, необходимых и достаточных для организации опосредованного (на расстоянии) взаимодействия обучающихся с преподавателями, а также между собой.</w:t>
      </w:r>
    </w:p>
    <w:p w:rsidR="00431E09" w:rsidRDefault="00431E09" w:rsidP="009D041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дистанционного обучения может осуществляться на базе любых доступных обеим сторонам учебного процесса электронных ресурсов. В случае невозможности получить доступ к электронным ресурсам решение о формах и сроках освоения образовательных программ решается в индивидуальном порядке.</w:t>
      </w:r>
    </w:p>
    <w:p w:rsidR="00431E09" w:rsidRDefault="00431E09" w:rsidP="00431E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1E09" w:rsidRDefault="00431E09" w:rsidP="00431E0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АДМИНИСТРАЦИИ ССМШ ПО ОРГАНИЗАЦИИ ДИСТАНЦИОННОГО ОБУЧЕНИЯ</w:t>
      </w:r>
    </w:p>
    <w:p w:rsidR="00431E09" w:rsidRDefault="00431E09" w:rsidP="00431E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E09" w:rsidRDefault="009D041C" w:rsidP="009D041C">
      <w:pPr>
        <w:pStyle w:val="ConsPlusNonformat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ССМШ:</w:t>
      </w:r>
    </w:p>
    <w:p w:rsidR="009D041C" w:rsidRDefault="009D041C" w:rsidP="009D041C">
      <w:pPr>
        <w:pStyle w:val="ConsPlusNonforma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организацией ознакомления всех участников образовательных отношений с документами, регламентирующими организацию работы ССМШ в условиях режима повышенной готовности.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соблюдение работниками ССМШ режима работы в условиях организации дистанционного обучения.</w:t>
      </w:r>
    </w:p>
    <w:p w:rsidR="009D041C" w:rsidRDefault="009D041C" w:rsidP="009D041C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учебной частью: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информирование всех участников образовательных отношений (преподавателей, родителей (законных представителей), обучающихся об организации работы ССМШ в режиме повышенной готовности.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помощь в подготовке преподавателями заданий обучающимся на период введения режима повышенной готовности, других мероприятий, связанных с необходимостью приостановки учебных занятий или с осуществлением дистанционной работы.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контроль за внесением изменений в календарно-тематическое планирование.</w:t>
      </w:r>
    </w:p>
    <w:p w:rsidR="009D041C" w:rsidRDefault="009D041C" w:rsidP="009D0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41C" w:rsidRDefault="009D041C" w:rsidP="009D041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ПЕДАГОГИЧЕСКИХ РАБОТНИКОВ ПО ОРГАНИЗАЦИИ ДИСТАНЦИОННОГО ОБУЧЕНИЯ</w:t>
      </w:r>
    </w:p>
    <w:p w:rsidR="009D041C" w:rsidRDefault="009D041C" w:rsidP="009D04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041C" w:rsidRDefault="009D041C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времени педагогических работников в условиях режима повышенной готовности определяется учебной нагрузкой, установленной на соответствующий учебный год. Периоды отмены учебных занятий в связи с неблагоприятной эпидемиологической обстановкой, другими мероприятиями, влекущими за собой приостановку учебного процесса, являются рабочим временем сотрудников ССМШ.</w:t>
      </w:r>
    </w:p>
    <w:p w:rsidR="009D041C" w:rsidRDefault="009D041C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организуют подготовку заданий для обучающихся на период введения режима повышенной готовности, других мероприятий, связанных с приостановкой учебных занятий.</w:t>
      </w:r>
    </w:p>
    <w:p w:rsidR="009D041C" w:rsidRDefault="009D041C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своевременно осуществляют корректировку календарно-тематического планирования, </w:t>
      </w:r>
      <w:r w:rsidR="001649A5">
        <w:rPr>
          <w:rFonts w:ascii="Times New Roman" w:hAnsi="Times New Roman" w:cs="Times New Roman"/>
          <w:sz w:val="28"/>
          <w:szCs w:val="28"/>
        </w:rPr>
        <w:t>иной учебно-методической документации с целью обеспечения освоения обучающимися образовательных программ в полном объеме.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прохождения образовательных программ в полном объеме для информирования обучающихся и их родителей (законных представителей) используется официальный сайт ССМШ, а также официальные группы ССМШ в социальных сетях.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обеспечивают связь с родителями (законными представителями) обучающихся для осуществления контроля за качеством выполнения домашних заданий в соответствии с календарно-тематическим планом. </w:t>
      </w:r>
    </w:p>
    <w:p w:rsidR="001649A5" w:rsidRDefault="001649A5" w:rsidP="00164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49A5" w:rsidRDefault="001649A5" w:rsidP="001649A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ОБУЧАЮЩИХСЯ</w:t>
      </w:r>
    </w:p>
    <w:p w:rsidR="001649A5" w:rsidRDefault="001649A5" w:rsidP="001649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режима повышенной готовности выполнение заданий обучающимися осуществляется своевременно в соответствии с установленным графиком учебных занятий и выданными заданиями посредством электронной почты, размещения информации в социальных сетях, посредством мессенждеров  и иных средств связи.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несут ответственность за выполнение заданий и ликвидацию задолженностей (при их наличии) по учебным предметам.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по возможности обеспечить пользование обучающимися информационно-телекоммуникационной сети «Интернет», необходим</w:t>
      </w:r>
      <w:r w:rsidR="00DF4842">
        <w:rPr>
          <w:rFonts w:ascii="Times New Roman" w:hAnsi="Times New Roman" w:cs="Times New Roman"/>
          <w:sz w:val="28"/>
          <w:szCs w:val="28"/>
        </w:rPr>
        <w:t>ой для обеспечения образовательного процесса в форме дистанционного обучения.</w:t>
      </w:r>
    </w:p>
    <w:p w:rsidR="00DF4842" w:rsidRDefault="00DF4842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E0A" w:rsidRPr="009A2AE0" w:rsidRDefault="00CD5E0A" w:rsidP="00CD5E0A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D7478" w:rsidRDefault="00FD7478" w:rsidP="005C2AFC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2AFC" w:rsidRDefault="005C2AFC"/>
    <w:sectPr w:rsidR="005C2AFC" w:rsidSect="0068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CD" w:rsidRDefault="00D221CD" w:rsidP="005C2AFC">
      <w:pPr>
        <w:spacing w:after="0" w:line="240" w:lineRule="auto"/>
      </w:pPr>
      <w:r>
        <w:separator/>
      </w:r>
    </w:p>
  </w:endnote>
  <w:endnote w:type="continuationSeparator" w:id="0">
    <w:p w:rsidR="00D221CD" w:rsidRDefault="00D221CD" w:rsidP="005C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CD" w:rsidRDefault="00D221CD" w:rsidP="005C2AFC">
      <w:pPr>
        <w:spacing w:after="0" w:line="240" w:lineRule="auto"/>
      </w:pPr>
      <w:r>
        <w:separator/>
      </w:r>
    </w:p>
  </w:footnote>
  <w:footnote w:type="continuationSeparator" w:id="0">
    <w:p w:rsidR="00D221CD" w:rsidRDefault="00D221CD" w:rsidP="005C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3DC2"/>
    <w:multiLevelType w:val="multilevel"/>
    <w:tmpl w:val="C14E4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AFC"/>
    <w:rsid w:val="00045685"/>
    <w:rsid w:val="00056EF5"/>
    <w:rsid w:val="000B3A98"/>
    <w:rsid w:val="000E31B4"/>
    <w:rsid w:val="001649A5"/>
    <w:rsid w:val="001B17F4"/>
    <w:rsid w:val="001B5CF8"/>
    <w:rsid w:val="00312361"/>
    <w:rsid w:val="00431E09"/>
    <w:rsid w:val="00460C99"/>
    <w:rsid w:val="004774F6"/>
    <w:rsid w:val="004A3714"/>
    <w:rsid w:val="005A3872"/>
    <w:rsid w:val="005A6115"/>
    <w:rsid w:val="005C2AFC"/>
    <w:rsid w:val="005C52A1"/>
    <w:rsid w:val="006600E5"/>
    <w:rsid w:val="006835C4"/>
    <w:rsid w:val="00690D26"/>
    <w:rsid w:val="006917DA"/>
    <w:rsid w:val="007263CA"/>
    <w:rsid w:val="0080505D"/>
    <w:rsid w:val="00813279"/>
    <w:rsid w:val="0083319E"/>
    <w:rsid w:val="0087550C"/>
    <w:rsid w:val="008A4391"/>
    <w:rsid w:val="0090212E"/>
    <w:rsid w:val="009A2AE0"/>
    <w:rsid w:val="009D041C"/>
    <w:rsid w:val="00A645AF"/>
    <w:rsid w:val="00B865A4"/>
    <w:rsid w:val="00BA7B70"/>
    <w:rsid w:val="00BB6FFE"/>
    <w:rsid w:val="00BF65B6"/>
    <w:rsid w:val="00C435F4"/>
    <w:rsid w:val="00CD5E0A"/>
    <w:rsid w:val="00D221CD"/>
    <w:rsid w:val="00D775F0"/>
    <w:rsid w:val="00DA1500"/>
    <w:rsid w:val="00DB3BD7"/>
    <w:rsid w:val="00DE7FCD"/>
    <w:rsid w:val="00DF4842"/>
    <w:rsid w:val="00E65CA5"/>
    <w:rsid w:val="00EC52CC"/>
    <w:rsid w:val="00F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A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2AFC"/>
  </w:style>
  <w:style w:type="character" w:styleId="a4">
    <w:name w:val="Emphasis"/>
    <w:basedOn w:val="a0"/>
    <w:uiPriority w:val="20"/>
    <w:qFormat/>
    <w:rsid w:val="005C2AFC"/>
    <w:rPr>
      <w:i/>
      <w:iCs/>
    </w:rPr>
  </w:style>
  <w:style w:type="paragraph" w:customStyle="1" w:styleId="ConsPlusNormal">
    <w:name w:val="ConsPlusNormal"/>
    <w:rsid w:val="005C2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5C2AF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C2AF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C2AFC"/>
    <w:rPr>
      <w:vertAlign w:val="superscript"/>
    </w:rPr>
  </w:style>
  <w:style w:type="paragraph" w:styleId="a9">
    <w:name w:val="Normal (Web)"/>
    <w:basedOn w:val="a"/>
    <w:rsid w:val="005A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774F6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90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2AC6D411D55AAC3294DFC2C3893169603BE26855E5654DD14A3690EF4h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ABB2-0114-4EA6-800B-D545F1F5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2020-04-21T08:55:00Z</dcterms:created>
  <dcterms:modified xsi:type="dcterms:W3CDTF">2020-04-21T10:53:00Z</dcterms:modified>
</cp:coreProperties>
</file>